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530C7" w14:textId="29485901" w:rsidR="00DF72EB" w:rsidRPr="00DF72EB" w:rsidRDefault="00DF72EB" w:rsidP="00DF72EB">
      <w:pPr>
        <w:jc w:val="center"/>
        <w:rPr>
          <w:rFonts w:ascii="Arial" w:hAnsi="Arial" w:cs="Arial"/>
          <w:b/>
          <w:bCs/>
        </w:rPr>
      </w:pPr>
      <w:r w:rsidRPr="00DF72EB">
        <w:rPr>
          <w:rFonts w:ascii="Arial" w:hAnsi="Arial" w:cs="Arial"/>
          <w:b/>
          <w:bCs/>
        </w:rPr>
        <w:t>RECONOCE ANA PATY PERALTA A LOS TIANGUISTAS EN SU ANIVERSARIO</w:t>
      </w:r>
    </w:p>
    <w:p w14:paraId="097D19D0" w14:textId="77777777" w:rsidR="00DF72EB" w:rsidRPr="00DF72EB" w:rsidRDefault="00DF72EB" w:rsidP="00DF72EB">
      <w:pPr>
        <w:jc w:val="both"/>
        <w:rPr>
          <w:rFonts w:ascii="Arial" w:hAnsi="Arial" w:cs="Arial"/>
          <w:b/>
          <w:bCs/>
        </w:rPr>
      </w:pPr>
    </w:p>
    <w:p w14:paraId="1F53FA09" w14:textId="094B4FFD" w:rsidR="00DF72EB" w:rsidRPr="00DF72EB" w:rsidRDefault="00DF72EB" w:rsidP="00DF72EB">
      <w:pPr>
        <w:jc w:val="both"/>
        <w:rPr>
          <w:rFonts w:ascii="Arial" w:hAnsi="Arial" w:cs="Arial"/>
        </w:rPr>
      </w:pPr>
      <w:r w:rsidRPr="00DF72EB">
        <w:rPr>
          <w:rFonts w:ascii="Arial" w:hAnsi="Arial" w:cs="Arial"/>
          <w:b/>
          <w:bCs/>
        </w:rPr>
        <w:t>Cancún, Q. R., a 0</w:t>
      </w:r>
      <w:r>
        <w:rPr>
          <w:rFonts w:ascii="Arial" w:hAnsi="Arial" w:cs="Arial"/>
          <w:b/>
          <w:bCs/>
        </w:rPr>
        <w:t>7</w:t>
      </w:r>
      <w:r w:rsidRPr="00DF72EB">
        <w:rPr>
          <w:rFonts w:ascii="Arial" w:hAnsi="Arial" w:cs="Arial"/>
          <w:b/>
          <w:bCs/>
        </w:rPr>
        <w:t xml:space="preserve"> de mayo de 2025.-</w:t>
      </w:r>
      <w:r w:rsidRPr="00DF72EB">
        <w:rPr>
          <w:rFonts w:ascii="Arial" w:hAnsi="Arial" w:cs="Arial"/>
        </w:rPr>
        <w:t xml:space="preserve"> “Felicito a esta gran familia por sus primeros 32 años y les deseo que vengan más años de trabajo, salud y prosperidad”, comentó la </w:t>
      </w:r>
      <w:proofErr w:type="gramStart"/>
      <w:r w:rsidRPr="00DF72EB">
        <w:rPr>
          <w:rFonts w:ascii="Arial" w:hAnsi="Arial" w:cs="Arial"/>
        </w:rPr>
        <w:t>Presidenta</w:t>
      </w:r>
      <w:proofErr w:type="gramEnd"/>
      <w:r w:rsidRPr="00DF72EB">
        <w:rPr>
          <w:rFonts w:ascii="Arial" w:hAnsi="Arial" w:cs="Arial"/>
        </w:rPr>
        <w:t xml:space="preserve"> Municipal, Ana Paty Peralta, al asistir al Aniversario de la Unión de Tianguis y Comerciantes Ambulantes del Estado de Quintana Roo A.C.</w:t>
      </w:r>
    </w:p>
    <w:p w14:paraId="73ABEAF5" w14:textId="77777777" w:rsidR="00DF72EB" w:rsidRPr="00DF72EB" w:rsidRDefault="00DF72EB" w:rsidP="00DF72EB">
      <w:pPr>
        <w:jc w:val="both"/>
        <w:rPr>
          <w:rFonts w:ascii="Arial" w:hAnsi="Arial" w:cs="Arial"/>
        </w:rPr>
      </w:pPr>
    </w:p>
    <w:p w14:paraId="2561A1FB" w14:textId="77777777" w:rsidR="00DF72EB" w:rsidRPr="00DF72EB" w:rsidRDefault="00DF72EB" w:rsidP="00DF72EB">
      <w:pPr>
        <w:jc w:val="both"/>
        <w:rPr>
          <w:rFonts w:ascii="Arial" w:hAnsi="Arial" w:cs="Arial"/>
        </w:rPr>
      </w:pPr>
      <w:r w:rsidRPr="00DF72EB">
        <w:rPr>
          <w:rFonts w:ascii="Arial" w:hAnsi="Arial" w:cs="Arial"/>
        </w:rPr>
        <w:t xml:space="preserve">En dicha celebración, que se llevó a cabo en el Salón de los Tianguistas ubicado sobre la Autopista Mérida, kilómetro 3, la Primera Autoridad Municipal expresó que este gremio es un pilar importante para la ciudad, porque son una fuente de sustento, de trabajo digno y de oportunidades para cientos de familias, por lo que pidió continuar trabajando en equipo. </w:t>
      </w:r>
    </w:p>
    <w:p w14:paraId="2D8FE018" w14:textId="77777777" w:rsidR="00DF72EB" w:rsidRPr="00DF72EB" w:rsidRDefault="00DF72EB" w:rsidP="00DF72EB">
      <w:pPr>
        <w:jc w:val="both"/>
        <w:rPr>
          <w:rFonts w:ascii="Arial" w:hAnsi="Arial" w:cs="Arial"/>
        </w:rPr>
      </w:pPr>
    </w:p>
    <w:p w14:paraId="0394BE42" w14:textId="77777777" w:rsidR="00DF72EB" w:rsidRPr="00DF72EB" w:rsidRDefault="00DF72EB" w:rsidP="00DF72EB">
      <w:pPr>
        <w:jc w:val="both"/>
        <w:rPr>
          <w:rFonts w:ascii="Arial" w:hAnsi="Arial" w:cs="Arial"/>
        </w:rPr>
      </w:pPr>
      <w:r w:rsidRPr="00DF72EB">
        <w:rPr>
          <w:rFonts w:ascii="Arial" w:hAnsi="Arial" w:cs="Arial"/>
        </w:rPr>
        <w:t xml:space="preserve">También reconoció a Melitón Ortega y a Paloma Ortega, presidente y secretaria general de este gremio, por colaborar en conjunto por el bienestar de los cancunenses. </w:t>
      </w:r>
    </w:p>
    <w:p w14:paraId="7C538CAA" w14:textId="77777777" w:rsidR="00DF72EB" w:rsidRPr="00DF72EB" w:rsidRDefault="00DF72EB" w:rsidP="00DF72EB">
      <w:pPr>
        <w:jc w:val="both"/>
        <w:rPr>
          <w:rFonts w:ascii="Arial" w:hAnsi="Arial" w:cs="Arial"/>
        </w:rPr>
      </w:pPr>
    </w:p>
    <w:p w14:paraId="2C4859C8" w14:textId="77777777" w:rsidR="00DF72EB" w:rsidRPr="00DF72EB" w:rsidRDefault="00DF72EB" w:rsidP="00DF72EB">
      <w:pPr>
        <w:jc w:val="both"/>
        <w:rPr>
          <w:rFonts w:ascii="Arial" w:hAnsi="Arial" w:cs="Arial"/>
        </w:rPr>
      </w:pPr>
      <w:r w:rsidRPr="00DF72EB">
        <w:rPr>
          <w:rFonts w:ascii="Arial" w:hAnsi="Arial" w:cs="Arial"/>
        </w:rPr>
        <w:t xml:space="preserve">Por último, la </w:t>
      </w:r>
      <w:proofErr w:type="gramStart"/>
      <w:r w:rsidRPr="00DF72EB">
        <w:rPr>
          <w:rFonts w:ascii="Arial" w:hAnsi="Arial" w:cs="Arial"/>
        </w:rPr>
        <w:t>Alcaldesa</w:t>
      </w:r>
      <w:proofErr w:type="gramEnd"/>
      <w:r w:rsidRPr="00DF72EB">
        <w:rPr>
          <w:rFonts w:ascii="Arial" w:hAnsi="Arial" w:cs="Arial"/>
        </w:rPr>
        <w:t xml:space="preserve"> reiteró su apoyo a todo este sector, para seguir fortaleciendo la economía y unir a la sociedad. </w:t>
      </w:r>
    </w:p>
    <w:p w14:paraId="6EA92997" w14:textId="77777777" w:rsidR="00DF72EB" w:rsidRPr="00DF72EB" w:rsidRDefault="00DF72EB" w:rsidP="00DF72EB">
      <w:pPr>
        <w:jc w:val="both"/>
        <w:rPr>
          <w:rFonts w:ascii="Arial" w:hAnsi="Arial" w:cs="Arial"/>
        </w:rPr>
      </w:pPr>
    </w:p>
    <w:p w14:paraId="6AAD812F" w14:textId="77777777" w:rsidR="00DF72EB" w:rsidRPr="00DF72EB" w:rsidRDefault="00DF72EB" w:rsidP="00DF72EB">
      <w:pPr>
        <w:jc w:val="both"/>
        <w:rPr>
          <w:rFonts w:ascii="Arial" w:hAnsi="Arial" w:cs="Arial"/>
        </w:rPr>
      </w:pPr>
      <w:r w:rsidRPr="00DF72EB">
        <w:rPr>
          <w:rFonts w:ascii="Arial" w:hAnsi="Arial" w:cs="Arial"/>
        </w:rPr>
        <w:t>Durante su estadía, Ana Paty Peralta compartió momentos especiales con más de cuatro mil afiliados, disfrutando de una celebración llena de alegría y confraternidad.</w:t>
      </w:r>
    </w:p>
    <w:p w14:paraId="1D41E7AE" w14:textId="77777777" w:rsidR="00DF72EB" w:rsidRPr="00DF72EB" w:rsidRDefault="00DF72EB" w:rsidP="00DF72EB">
      <w:pPr>
        <w:jc w:val="both"/>
        <w:rPr>
          <w:rFonts w:ascii="Arial" w:hAnsi="Arial" w:cs="Arial"/>
        </w:rPr>
      </w:pPr>
    </w:p>
    <w:p w14:paraId="0461BE81" w14:textId="3FCBC697" w:rsidR="00DF72EB" w:rsidRPr="00DF72EB" w:rsidRDefault="00DF72EB" w:rsidP="00DF72EB">
      <w:pPr>
        <w:jc w:val="both"/>
        <w:rPr>
          <w:rFonts w:ascii="Arial" w:hAnsi="Arial" w:cs="Arial"/>
        </w:rPr>
      </w:pPr>
      <w:r w:rsidRPr="00DF72EB">
        <w:rPr>
          <w:rFonts w:ascii="Arial" w:hAnsi="Arial" w:cs="Arial"/>
        </w:rPr>
        <w:t>A esta fiesta se sumó el secretario de Bienestar en Quintana Roo, Pablo Bustamante Beltrán, en representación de la gobernadora del Estado, Mara Lezama; el senador por Quintana Roo, Eugenio Segura Vázquez; el director de Comercio en la Vía</w:t>
      </w:r>
      <w:r>
        <w:rPr>
          <w:rFonts w:ascii="Tahoma" w:hAnsi="Tahoma" w:cs="Tahoma"/>
        </w:rPr>
        <w:t xml:space="preserve"> </w:t>
      </w:r>
      <w:r w:rsidRPr="00DF72EB">
        <w:rPr>
          <w:rFonts w:ascii="Arial" w:hAnsi="Arial" w:cs="Arial"/>
        </w:rPr>
        <w:t xml:space="preserve">Pública, Gamaliel Canto Cambranis, entre otras autoridades. </w:t>
      </w:r>
    </w:p>
    <w:p w14:paraId="34D6087F" w14:textId="77777777" w:rsidR="00DF72EB" w:rsidRPr="00DF72EB" w:rsidRDefault="00DF72EB" w:rsidP="00DF72EB">
      <w:pPr>
        <w:jc w:val="both"/>
        <w:rPr>
          <w:rFonts w:ascii="Arial" w:hAnsi="Arial" w:cs="Arial"/>
        </w:rPr>
      </w:pPr>
    </w:p>
    <w:p w14:paraId="0D8D0040" w14:textId="5FC5BC0A" w:rsidR="00B34BC8" w:rsidRPr="00DF72EB" w:rsidRDefault="00DF72EB" w:rsidP="00DF72EB">
      <w:pPr>
        <w:jc w:val="center"/>
        <w:rPr>
          <w:rFonts w:ascii="Arial" w:hAnsi="Arial" w:cs="Arial"/>
        </w:rPr>
      </w:pPr>
      <w:r w:rsidRPr="00DF72EB">
        <w:rPr>
          <w:rFonts w:ascii="Arial" w:hAnsi="Arial" w:cs="Arial"/>
        </w:rPr>
        <w:t>****</w:t>
      </w:r>
      <w:r>
        <w:rPr>
          <w:rFonts w:ascii="Arial" w:hAnsi="Arial" w:cs="Arial"/>
        </w:rPr>
        <w:t>********</w:t>
      </w:r>
    </w:p>
    <w:sectPr w:rsidR="00B34BC8" w:rsidRPr="00DF72E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F9ED" w14:textId="77777777" w:rsidR="00745BE9" w:rsidRDefault="00745BE9" w:rsidP="0092028B">
      <w:r>
        <w:separator/>
      </w:r>
    </w:p>
  </w:endnote>
  <w:endnote w:type="continuationSeparator" w:id="0">
    <w:p w14:paraId="170A966D" w14:textId="77777777" w:rsidR="00745BE9" w:rsidRDefault="00745BE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8AD4" w14:textId="77777777" w:rsidR="00745BE9" w:rsidRDefault="00745BE9" w:rsidP="0092028B">
      <w:r>
        <w:separator/>
      </w:r>
    </w:p>
  </w:footnote>
  <w:footnote w:type="continuationSeparator" w:id="0">
    <w:p w14:paraId="3AA737B9" w14:textId="77777777" w:rsidR="00745BE9" w:rsidRDefault="00745BE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5B0E47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F72EB">
                            <w:rPr>
                              <w:rFonts w:cstheme="minorHAnsi"/>
                              <w:b/>
                              <w:bCs/>
                              <w:lang w:val="es-ES"/>
                            </w:rPr>
                            <w:t>843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5B0E47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F72EB">
                      <w:rPr>
                        <w:rFonts w:cstheme="minorHAnsi"/>
                        <w:b/>
                        <w:bCs/>
                        <w:lang w:val="es-ES"/>
                      </w:rPr>
                      <w:t>843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2"/>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3"/>
  </w:num>
  <w:num w:numId="32" w16cid:durableId="355618971">
    <w:abstractNumId w:val="0"/>
  </w:num>
  <w:num w:numId="33" w16cid:durableId="1724869732">
    <w:abstractNumId w:val="3"/>
  </w:num>
  <w:num w:numId="34" w16cid:durableId="58504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45BE9"/>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DF72EB"/>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1292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2025-05-08T00:37:00Z</dcterms:created>
  <dcterms:modified xsi:type="dcterms:W3CDTF">2025-05-08T00:37:00Z</dcterms:modified>
</cp:coreProperties>
</file>